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91B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880" w:firstLineChars="200"/>
        <w:jc w:val="center"/>
        <w:textAlignment w:val="auto"/>
        <w:outlineLvl w:val="9"/>
        <w:rPr>
          <w:rFonts w:hint="eastAsia" w:ascii="华文中宋" w:hAnsi="华文中宋" w:eastAsia="华文中宋" w:cs="华文中宋"/>
          <w:b w:val="0"/>
          <w:bCs w:val="0"/>
          <w:color w:val="auto"/>
          <w:kern w:val="2"/>
          <w:sz w:val="44"/>
          <w:szCs w:val="44"/>
          <w:lang w:val="en-US" w:eastAsia="zh-CN" w:bidi="ar-SA"/>
        </w:rPr>
      </w:pPr>
      <w:bookmarkStart w:id="0" w:name="_GoBack"/>
      <w:bookmarkEnd w:id="0"/>
      <w:r>
        <w:rPr>
          <w:rFonts w:hint="eastAsia" w:ascii="华文中宋" w:hAnsi="华文中宋" w:eastAsia="华文中宋" w:cs="华文中宋"/>
          <w:b w:val="0"/>
          <w:bCs w:val="0"/>
          <w:color w:val="auto"/>
          <w:kern w:val="2"/>
          <w:sz w:val="44"/>
          <w:szCs w:val="44"/>
          <w:lang w:val="en-US" w:eastAsia="zh-CN" w:bidi="ar-SA"/>
        </w:rPr>
        <mc:AlternateContent>
          <mc:Choice Requires="wps">
            <w:drawing>
              <wp:anchor distT="0" distB="0" distL="114300" distR="114300" simplePos="0" relativeHeight="25165926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 name="KGD_Gobal1" descr="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KGD_Gobal1" o:spid="_x0000_s1026" o:spt="1" alt="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" style="position:absolute;left:0pt;margin-left:-89.4pt;margin-top:-94.9pt;height:5pt;width:5pt;visibility:hidden;z-index:25165926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&#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">
                <v:fill on="t" focussize="0,0"/>
                <v:stroke color="#000000" joinstyle="miter"/>
                <v:imagedata o:title=""/>
                <o:lock v:ext="edit" aspectratio="f"/>
              </v:rect>
            </w:pict>
          </mc:Fallback>
        </mc:AlternateContent>
      </w:r>
      <w:r>
        <w:rPr>
          <w:rFonts w:hint="eastAsia" w:ascii="华文中宋" w:hAnsi="华文中宋" w:eastAsia="华文中宋" w:cs="华文中宋"/>
          <w:b w:val="0"/>
          <w:bCs w:val="0"/>
          <w:color w:val="auto"/>
          <w:kern w:val="2"/>
          <w:sz w:val="44"/>
          <w:szCs w:val="44"/>
          <w:lang w:val="en-US" w:eastAsia="zh-CN" w:bidi="ar-SA"/>
        </w:rPr>
        <w:t>江西省红十字基金会“三重一大”</w:t>
      </w:r>
    </w:p>
    <w:p w14:paraId="41DF964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880" w:firstLineChars="200"/>
        <w:jc w:val="center"/>
        <w:textAlignment w:val="auto"/>
        <w:outlineLvl w:val="9"/>
        <w:rPr>
          <w:rFonts w:hint="eastAsia" w:ascii="华文中宋" w:hAnsi="华文中宋" w:eastAsia="华文中宋" w:cs="华文中宋"/>
          <w:b w:val="0"/>
          <w:bCs w:val="0"/>
          <w:color w:val="auto"/>
          <w:kern w:val="2"/>
          <w:sz w:val="44"/>
          <w:szCs w:val="44"/>
          <w:lang w:val="en-US" w:eastAsia="zh-CN" w:bidi="ar-SA"/>
        </w:rPr>
      </w:pPr>
      <w:r>
        <w:rPr>
          <w:rFonts w:hint="eastAsia" w:ascii="华文中宋" w:hAnsi="华文中宋" w:eastAsia="华文中宋" w:cs="华文中宋"/>
          <w:b w:val="0"/>
          <w:bCs w:val="0"/>
          <w:color w:val="auto"/>
          <w:kern w:val="2"/>
          <w:sz w:val="44"/>
          <w:szCs w:val="44"/>
          <w:lang w:val="en-US" w:eastAsia="zh-CN" w:bidi="ar-SA"/>
        </w:rPr>
        <w:t>事项决策制度实施办法</w:t>
      </w:r>
    </w:p>
    <w:p w14:paraId="6FCCF7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center"/>
        <w:textAlignment w:val="auto"/>
        <w:outlineLvl w:val="9"/>
        <w:rPr>
          <w:rFonts w:hint="eastAsia" w:ascii="仿宋_GB2312" w:hAnsi="仿宋_GB2312" w:eastAsia="仿宋_GB2312" w:cs="仿宋_GB2312"/>
          <w:b w:val="0"/>
          <w:bCs w:val="0"/>
          <w:color w:val="auto"/>
          <w:kern w:val="2"/>
          <w:sz w:val="32"/>
          <w:szCs w:val="32"/>
          <w:lang w:val="en-US" w:eastAsia="zh-CN" w:bidi="ar-SA"/>
        </w:rPr>
      </w:pPr>
    </w:p>
    <w:p w14:paraId="60C54C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为贯彻落实中央和省委关于凡属重大决策、重要人事任免、重大项目安排和大额度资金使用（以下简称“三重一大”）事项必须由秘书长办公会</w:t>
      </w:r>
      <w:r>
        <w:rPr>
          <w:rFonts w:hint="eastAsia" w:ascii="方正仿宋_GB2312" w:hAnsi="方正仿宋_GB2312" w:eastAsia="方正仿宋_GB2312" w:cs="方正仿宋_GB2312"/>
          <w:b w:val="0"/>
          <w:bCs w:val="0"/>
          <w:color w:val="auto"/>
          <w:kern w:val="2"/>
          <w:sz w:val="32"/>
          <w:szCs w:val="32"/>
          <w:lang w:val="en-US" w:eastAsia="zh-CN" w:bidi="ar-SA"/>
        </w:rPr>
        <w:t>研究讨论，党支部同意</w:t>
      </w:r>
      <w:r>
        <w:rPr>
          <w:rFonts w:hint="eastAsia" w:ascii="方正仿宋_GB2312" w:hAnsi="方正仿宋_GB2312" w:eastAsia="方正仿宋_GB2312" w:cs="方正仿宋_GB2312"/>
          <w:b w:val="0"/>
          <w:bCs w:val="0"/>
          <w:color w:val="auto"/>
          <w:kern w:val="2"/>
          <w:sz w:val="32"/>
          <w:szCs w:val="32"/>
          <w:lang w:val="en-US" w:eastAsia="zh-CN" w:bidi="ar-SA"/>
        </w:rPr>
        <w:t>，报理事会决策的要求，江西省红十字基金会（以下简称“江西红基会”）坚持科学、民主、依法和规范决策，根据《基金会管理条例》《江西省红十字基金会章程》规定，结合江西红基会实际，制定本办法。</w:t>
      </w:r>
    </w:p>
    <w:p w14:paraId="563E4E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一、基本原则</w:t>
      </w:r>
    </w:p>
    <w:p w14:paraId="4DFC4E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（一）坚持科学决策。以科学的决策理论为指导，坚持科学发展观，从实际出发，运用科学方式，选择最佳决策方案，确保决策贴近实际，符合经济、社会发展规律。</w:t>
      </w:r>
    </w:p>
    <w:p w14:paraId="14E7D15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（二）坚持民主决策。江西红基会秘书长办公会参加人员要带头执行民主集中制原则，保证权力正确行使，有效防范决策风险，增强决策科学性，避免决策失误。</w:t>
      </w:r>
    </w:p>
    <w:p w14:paraId="17F649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 xml:space="preserve">（三）坚持依法决策。遵循国家法律法规、党内规章制度及江西红基会章程等相关规定，始终坚持和体现公益性、公信力原则，保证各项决策合法合规。 </w:t>
      </w:r>
    </w:p>
    <w:p w14:paraId="29BB16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（四）坚持规范决策。凡涉及江西红基会重大事项决策、重要人事任免、重要项目安排和大额度资金使用，必须遵循本办法规定，进行决策。</w:t>
      </w:r>
    </w:p>
    <w:p w14:paraId="6AAFC1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二、“三重一大”事项决策的主要内容</w:t>
      </w:r>
    </w:p>
    <w:p w14:paraId="33F759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（一）秘书长办公会决策事项</w:t>
      </w:r>
    </w:p>
    <w:p w14:paraId="5B1902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1.</w:t>
      </w:r>
      <w:r>
        <w:rPr>
          <w:rFonts w:hint="eastAsia" w:ascii="方正仿宋_GB2312" w:hAnsi="方正仿宋_GB2312" w:eastAsia="方正仿宋_GB2312" w:cs="方正仿宋_GB2312"/>
          <w:b w:val="0"/>
          <w:bCs w:val="0"/>
          <w:color w:val="auto"/>
          <w:kern w:val="2"/>
          <w:sz w:val="32"/>
          <w:szCs w:val="32"/>
          <w:lang w:val="en-US" w:eastAsia="zh-CN" w:bidi="ar-SA"/>
        </w:rPr>
        <w:t>重大事项决策</w:t>
      </w:r>
    </w:p>
    <w:p w14:paraId="3B5FF0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（1）贯彻落实党的路线方针政策、党内重要法规和国家重要法律法规及上级主管单位重大决策、重要工作部署的意见和措施；</w:t>
      </w:r>
    </w:p>
    <w:p w14:paraId="4AE660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（2）研究决定带全局性、政策性问题及其形成的相应机制、重要管理办法等规章制度的制定、修改、变更及废止；</w:t>
      </w:r>
    </w:p>
    <w:p w14:paraId="0B263F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（3）重大改革方案和改革措施、事业发展规划、年度工作计划的制定和调整；重要举措和工作部署以及向上级请示报告的重大事项；</w:t>
      </w:r>
    </w:p>
    <w:p w14:paraId="618C32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（5）研究决定江西红基会秘书处成员分工、内设机构设置、部门职能配置及其调整等问题；</w:t>
      </w:r>
    </w:p>
    <w:p w14:paraId="789E23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（6）江西红基会员工年度考核、工作绩效考核及评先事宜；</w:t>
      </w:r>
    </w:p>
    <w:p w14:paraId="47EE6D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（7）党的建设、全面从严治党、意识形态、精神文明建设等重要事项和重大问题处理；</w:t>
      </w:r>
    </w:p>
    <w:p w14:paraId="66FBFA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（8）以江西红基会名义表彰、授予荣誉，推荐申报省级以上先进集体和个人；</w:t>
      </w:r>
    </w:p>
    <w:p w14:paraId="235BCA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（9）重大活动安排，包括重要会议、重大活动和节庆活动等；</w:t>
      </w:r>
    </w:p>
    <w:p w14:paraId="7E48940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（10）其他需要集体研究决定的重大事项。</w:t>
      </w:r>
    </w:p>
    <w:p w14:paraId="346FC68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2.重要人事任免</w:t>
      </w:r>
    </w:p>
    <w:p w14:paraId="74D76B6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（1）江西红基会员工的选拔、任免、聘用、考核、奖惩、管理等；</w:t>
      </w:r>
    </w:p>
    <w:p w14:paraId="412AC7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（2）对员工违反党纪政纪问题的调查和处理意见；</w:t>
      </w:r>
    </w:p>
    <w:p w14:paraId="0051DE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（3）需要集体决策研究决定的其他重要人事任免事项。</w:t>
      </w:r>
    </w:p>
    <w:p w14:paraId="41A3B7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3.重大项目安排</w:t>
      </w:r>
    </w:p>
    <w:p w14:paraId="5CA8922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（1）大额度捐赠款物的接受和使用安排；</w:t>
      </w:r>
    </w:p>
    <w:p w14:paraId="3D6813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（2）中国红十字会总会、江西红基会等援建项目安排；</w:t>
      </w:r>
    </w:p>
    <w:p w14:paraId="1CD432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（3）组织开展重大活动的安排；</w:t>
      </w:r>
    </w:p>
    <w:p w14:paraId="1A2154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（4）其他需要集体决策研究决定的重大项目事项。</w:t>
      </w:r>
    </w:p>
    <w:p w14:paraId="08FA08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4.大额度资金使用</w:t>
      </w:r>
    </w:p>
    <w:p w14:paraId="40BA49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（1）3万元以上（含3万元）但低于200万元的非定向捐赠资金分配及支出；</w:t>
      </w:r>
    </w:p>
    <w:p w14:paraId="01CA80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（2）10万元以上（含10万元）但低于500万元的捐赠物资分配及支出；</w:t>
      </w:r>
    </w:p>
    <w:p w14:paraId="035EF3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（3）30万元以上（含30万元）但低于500万元的大额定向捐赠资金支出；</w:t>
      </w:r>
    </w:p>
    <w:p w14:paraId="65C9EA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（4）10万元以上（含10万元）但低于500万元的项目募捐方案、经费预算（含基础建设、捐赠服务项目等），项目预算如有变动，须重新上会研究；</w:t>
      </w:r>
    </w:p>
    <w:p w14:paraId="59B899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（5）对已上会的预算，调整项目经费预算100万以上（含100万），须重新上会研究；</w:t>
      </w:r>
    </w:p>
    <w:p w14:paraId="6A231F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（6）10万元以上（含10万元）</w:t>
      </w:r>
      <w:r>
        <w:rPr>
          <w:rFonts w:hint="eastAsia" w:ascii="方正仿宋_GB2312" w:hAnsi="方正仿宋_GB2312" w:eastAsia="方正仿宋_GB2312" w:cs="方正仿宋_GB2312"/>
          <w:b w:val="0"/>
          <w:bCs w:val="0"/>
          <w:color w:val="auto"/>
          <w:kern w:val="2"/>
          <w:sz w:val="32"/>
          <w:szCs w:val="32"/>
          <w:lang w:val="en-US" w:eastAsia="zh-CN" w:bidi="ar-SA"/>
        </w:rPr>
        <w:t>但低于500万元</w:t>
      </w:r>
      <w:r>
        <w:rPr>
          <w:rFonts w:hint="eastAsia" w:ascii="方正仿宋_GB2312" w:hAnsi="方正仿宋_GB2312" w:eastAsia="方正仿宋_GB2312" w:cs="方正仿宋_GB2312"/>
          <w:b w:val="0"/>
          <w:bCs w:val="0"/>
          <w:color w:val="auto"/>
          <w:kern w:val="2"/>
          <w:sz w:val="32"/>
          <w:szCs w:val="32"/>
          <w:lang w:val="en-US" w:eastAsia="zh-CN" w:bidi="ar-SA"/>
        </w:rPr>
        <w:t>的固定资产采购，处置土地、房屋及构筑物、车辆以及一次性处置单位价值或批量价值在10万以上（含10万元）</w:t>
      </w:r>
      <w:r>
        <w:rPr>
          <w:rFonts w:hint="eastAsia" w:ascii="方正仿宋_GB2312" w:hAnsi="方正仿宋_GB2312" w:eastAsia="方正仿宋_GB2312" w:cs="方正仿宋_GB2312"/>
          <w:b w:val="0"/>
          <w:bCs w:val="0"/>
          <w:color w:val="auto"/>
          <w:kern w:val="2"/>
          <w:sz w:val="32"/>
          <w:szCs w:val="32"/>
          <w:lang w:val="en-US" w:eastAsia="zh-CN" w:bidi="ar-SA"/>
        </w:rPr>
        <w:t>但低于500万元</w:t>
      </w:r>
      <w:r>
        <w:rPr>
          <w:rFonts w:hint="eastAsia" w:ascii="方正仿宋_GB2312" w:hAnsi="方正仿宋_GB2312" w:eastAsia="方正仿宋_GB2312" w:cs="方正仿宋_GB2312"/>
          <w:b w:val="0"/>
          <w:bCs w:val="0"/>
          <w:color w:val="auto"/>
          <w:kern w:val="2"/>
          <w:sz w:val="32"/>
          <w:szCs w:val="32"/>
          <w:lang w:val="en-US" w:eastAsia="zh-CN" w:bidi="ar-SA"/>
        </w:rPr>
        <w:t>的资产；</w:t>
      </w:r>
    </w:p>
    <w:p w14:paraId="574ECD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（7）其他需要集体研究决定的大额度资金的经济合同、协议书及其使用等事项。</w:t>
      </w:r>
    </w:p>
    <w:p w14:paraId="270EFD0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（二）理事会决策事项</w:t>
      </w:r>
    </w:p>
    <w:p w14:paraId="163A0E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1.重大事项决策</w:t>
      </w:r>
    </w:p>
    <w:p w14:paraId="0EE137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（1）制定和修改章程；</w:t>
      </w:r>
    </w:p>
    <w:p w14:paraId="7CC050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（2）审议秘书长的工作报告，并对其工作进行检查；</w:t>
      </w:r>
    </w:p>
    <w:p w14:paraId="049BA3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（3）审定年度收支预算及决算；</w:t>
      </w:r>
    </w:p>
    <w:p w14:paraId="6302FD6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（4）审定内部管理制度；</w:t>
      </w:r>
    </w:p>
    <w:p w14:paraId="086BC18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（5）决定设立办事机构、分支机构和代表机构；</w:t>
      </w:r>
    </w:p>
    <w:p w14:paraId="28D8B5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（6）决定江西红基会的分立、合并或终止；</w:t>
      </w:r>
    </w:p>
    <w:p w14:paraId="5F66DA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（7）审定财务管理制度、资产管理制度以及重大投资方案；</w:t>
      </w:r>
    </w:p>
    <w:p w14:paraId="4B69F9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（8）其他需要理事会研究决定的重大项目事项。</w:t>
      </w:r>
    </w:p>
    <w:p w14:paraId="1BA950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2.重要人事任免</w:t>
      </w:r>
    </w:p>
    <w:p w14:paraId="1CE045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（1）选举和罢免理事长、副理事长、秘书长；</w:t>
      </w:r>
    </w:p>
    <w:p w14:paraId="2496E3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（2）决定由秘书长提名的副秘书长和各机构主要负责人的聘任；</w:t>
      </w:r>
    </w:p>
    <w:p w14:paraId="3F0DB2D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（3）其他需要理事会研究决定的重要人事任免事项。</w:t>
      </w:r>
    </w:p>
    <w:p w14:paraId="5CD025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3.重大项目安排</w:t>
      </w:r>
    </w:p>
    <w:p w14:paraId="6B1BF25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（1）重大业务活动计划，包括资金的募集、管理和使用计划；</w:t>
      </w:r>
    </w:p>
    <w:p w14:paraId="2E2480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（2）章程规定的重大募捐活动；</w:t>
      </w:r>
    </w:p>
    <w:p w14:paraId="5CA0D8D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（3）其他需要理事会研究决定的重大项目事项。</w:t>
      </w:r>
    </w:p>
    <w:p w14:paraId="72D37F6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4.大额度资金使用</w:t>
      </w:r>
    </w:p>
    <w:p w14:paraId="09CCBC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（1）金额超过（含） 500 万元的慈善募捐项目；</w:t>
      </w:r>
    </w:p>
    <w:p w14:paraId="222D02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（2）金额超过（含） 500 万元的慈善财产保值增值投资项目（银行活期理财和保本保息理财等除外）；</w:t>
      </w:r>
    </w:p>
    <w:p w14:paraId="742335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（3）定向金额超过（含）500万元的慈善支出活动项目；</w:t>
      </w:r>
    </w:p>
    <w:p w14:paraId="146073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（4）非定向金额超过（含）200万元的慈善支出活动项目；</w:t>
      </w:r>
    </w:p>
    <w:p w14:paraId="346CE97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（5）其他需要理事会研究决定的大额资金使用事项。</w:t>
      </w:r>
    </w:p>
    <w:p w14:paraId="19F876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三、主要程序</w:t>
      </w:r>
    </w:p>
    <w:p w14:paraId="2C4743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（一）酝酿决策</w:t>
      </w:r>
    </w:p>
    <w:p w14:paraId="705CEE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1.江西红基会各部门提出的决策建议，经秘书长确认后，进入秘书长办公会研究。</w:t>
      </w:r>
    </w:p>
    <w:p w14:paraId="301E94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2.决策前，要深入调查研究，透彻了解实际情况，分析和寻找各种条件，设计和拟定决策方案。</w:t>
      </w:r>
    </w:p>
    <w:p w14:paraId="1A346B9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3.对涉法事项要事先征求法律顾问的意见；对专业性、技术性较强的事项，如有必要可进行专家论证、技术咨询、决策评估；对与群众利益密切相关的事项，可通过召开座谈会、书面征求意见或公示等形式，听取干部群众的意见与建议。</w:t>
      </w:r>
    </w:p>
    <w:p w14:paraId="2FCF984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4.提请会议审议的“三重一大”事项议题应按规定程序提出，除遇重大突发事件和紧急情况外，议题的提出不得临时动议。议题的有关材料要在会议召开前送达参会人员，保证其有必要时间了解相关情况。</w:t>
      </w:r>
    </w:p>
    <w:p w14:paraId="353FA8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5.办公会成员可以通过适当形式对有关议题进行酝酿，但不得作出决策或影响集体决策。</w:t>
      </w:r>
    </w:p>
    <w:p w14:paraId="1BF592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（二）集体决策</w:t>
      </w:r>
    </w:p>
    <w:p w14:paraId="4AB368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6.“三重一大”事项必须提交会议讨论决定。除遇重大突发事件和紧急情况外，不得传阅会签，不得以个别征求意见等方式代替集体决策。</w:t>
      </w:r>
    </w:p>
    <w:p w14:paraId="23E723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7.在决策“三重一大”事项的会议上，参会成员应对决策建议逐个明确表示同意、不同意或缓议的意见，并说明理由。因故未到会的成员可以书面形式表达意见。到会监事会成员也应发表意见，同意后由监事长最后发表意见。对议论中意见分歧较大或发现有重大问题尚不清楚的，除在紧急情况下按多数意见执行外，应暂缓决策，待进一步调查研究后再作决策。</w:t>
      </w:r>
    </w:p>
    <w:p w14:paraId="627816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8.可邀请省红十字会有关业务部门人员列席决策“三重一大”事项的会议。</w:t>
      </w:r>
    </w:p>
    <w:p w14:paraId="5A9918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9.对会议的表决意见和理由等情况，应原原本本记录并存档。对“三重一大”事项的决策结果，应以书面形式通知有关部门、监督部门及相关人员。</w:t>
      </w:r>
    </w:p>
    <w:p w14:paraId="110EE9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10.对理事会研究决策的“三重一大”事项，须经秘书长办公会</w:t>
      </w:r>
      <w:r>
        <w:rPr>
          <w:rFonts w:hint="eastAsia" w:ascii="方正仿宋_GB2312" w:hAnsi="方正仿宋_GB2312" w:eastAsia="方正仿宋_GB2312" w:cs="方正仿宋_GB2312"/>
          <w:b w:val="0"/>
          <w:bCs w:val="0"/>
          <w:color w:val="auto"/>
          <w:kern w:val="2"/>
          <w:sz w:val="32"/>
          <w:szCs w:val="32"/>
          <w:lang w:val="en-US" w:eastAsia="zh-CN" w:bidi="ar-SA"/>
        </w:rPr>
        <w:t>研究</w:t>
      </w:r>
      <w:r>
        <w:rPr>
          <w:rFonts w:hint="eastAsia" w:ascii="方正仿宋_GB2312" w:hAnsi="方正仿宋_GB2312" w:eastAsia="方正仿宋_GB2312" w:cs="方正仿宋_GB2312"/>
          <w:b w:val="0"/>
          <w:bCs w:val="0"/>
          <w:color w:val="auto"/>
          <w:kern w:val="2"/>
          <w:sz w:val="32"/>
          <w:szCs w:val="32"/>
          <w:lang w:val="en-US" w:eastAsia="zh-CN" w:bidi="ar-SA"/>
        </w:rPr>
        <w:t>讨论</w:t>
      </w:r>
      <w:r>
        <w:rPr>
          <w:rFonts w:hint="eastAsia" w:ascii="方正仿宋_GB2312" w:hAnsi="方正仿宋_GB2312" w:eastAsia="方正仿宋_GB2312" w:cs="方正仿宋_GB2312"/>
          <w:b w:val="0"/>
          <w:bCs w:val="0"/>
          <w:color w:val="auto"/>
          <w:kern w:val="2"/>
          <w:sz w:val="32"/>
          <w:szCs w:val="32"/>
          <w:lang w:val="en-US" w:eastAsia="zh-CN" w:bidi="ar-SA"/>
        </w:rPr>
        <w:t>后形成议题，经党支部同意，</w:t>
      </w:r>
      <w:r>
        <w:rPr>
          <w:rFonts w:hint="eastAsia" w:ascii="方正仿宋_GB2312" w:hAnsi="方正仿宋_GB2312" w:eastAsia="方正仿宋_GB2312" w:cs="方正仿宋_GB2312"/>
          <w:b w:val="0"/>
          <w:bCs w:val="0"/>
          <w:color w:val="auto"/>
          <w:kern w:val="2"/>
          <w:sz w:val="32"/>
          <w:szCs w:val="32"/>
          <w:lang w:val="en-US" w:eastAsia="zh-CN" w:bidi="ar-SA"/>
        </w:rPr>
        <w:t>提请理事会研究决定</w:t>
      </w:r>
      <w:r>
        <w:rPr>
          <w:rFonts w:hint="eastAsia" w:ascii="方正仿宋_GB2312" w:hAnsi="方正仿宋_GB2312" w:eastAsia="方正仿宋_GB2312" w:cs="方正仿宋_GB2312"/>
          <w:b w:val="0"/>
          <w:bCs w:val="0"/>
          <w:color w:val="auto"/>
          <w:kern w:val="2"/>
          <w:sz w:val="32"/>
          <w:szCs w:val="32"/>
          <w:lang w:val="en-US" w:eastAsia="zh-CN" w:bidi="ar-SA"/>
        </w:rPr>
        <w:t>通过</w:t>
      </w:r>
      <w:r>
        <w:rPr>
          <w:rFonts w:hint="eastAsia" w:ascii="方正仿宋_GB2312" w:hAnsi="方正仿宋_GB2312" w:eastAsia="方正仿宋_GB2312" w:cs="方正仿宋_GB2312"/>
          <w:b w:val="0"/>
          <w:bCs w:val="0"/>
          <w:color w:val="auto"/>
          <w:kern w:val="2"/>
          <w:sz w:val="32"/>
          <w:szCs w:val="32"/>
          <w:lang w:val="en-US" w:eastAsia="zh-CN" w:bidi="ar-SA"/>
        </w:rPr>
        <w:t>，由</w:t>
      </w:r>
      <w:r>
        <w:rPr>
          <w:rStyle w:val="5"/>
          <w:rFonts w:hint="eastAsia" w:ascii="方正仿宋_GB2312" w:hAnsi="方正仿宋_GB2312" w:eastAsia="方正仿宋_GB2312" w:cs="方正仿宋_GB2312"/>
          <w:b w:val="0"/>
          <w:sz w:val="32"/>
          <w:szCs w:val="32"/>
          <w:lang w:val="en-US" w:eastAsia="zh-CN"/>
        </w:rPr>
        <w:t>江西红基会秘书长负责监督落实，</w:t>
      </w:r>
      <w:r>
        <w:rPr>
          <w:rFonts w:hint="eastAsia" w:ascii="方正仿宋_GB2312" w:hAnsi="方正仿宋_GB2312" w:eastAsia="方正仿宋_GB2312" w:cs="方正仿宋_GB2312"/>
          <w:color w:val="auto"/>
          <w:kern w:val="0"/>
          <w:sz w:val="32"/>
          <w:szCs w:val="32"/>
          <w:highlight w:val="none"/>
          <w:lang w:eastAsia="zh-CN"/>
        </w:rPr>
        <w:t>监事会</w:t>
      </w:r>
      <w:r>
        <w:rPr>
          <w:rFonts w:hint="eastAsia" w:ascii="方正仿宋_GB2312" w:hAnsi="方正仿宋_GB2312" w:eastAsia="方正仿宋_GB2312" w:cs="方正仿宋_GB2312"/>
          <w:color w:val="auto"/>
          <w:kern w:val="0"/>
          <w:sz w:val="32"/>
          <w:szCs w:val="32"/>
          <w:highlight w:val="none"/>
        </w:rPr>
        <w:t>督查督办</w:t>
      </w:r>
      <w:r>
        <w:rPr>
          <w:rFonts w:hint="eastAsia" w:ascii="方正仿宋_GB2312" w:hAnsi="方正仿宋_GB2312" w:eastAsia="方正仿宋_GB2312" w:cs="方正仿宋_GB2312"/>
          <w:color w:val="auto"/>
          <w:kern w:val="0"/>
          <w:sz w:val="32"/>
          <w:szCs w:val="32"/>
          <w:highlight w:val="none"/>
          <w:lang w:eastAsia="zh-CN"/>
        </w:rPr>
        <w:t>，同时做好</w:t>
      </w:r>
      <w:r>
        <w:rPr>
          <w:rFonts w:hint="eastAsia" w:ascii="方正仿宋_GB2312" w:hAnsi="方正仿宋_GB2312" w:eastAsia="方正仿宋_GB2312" w:cs="方正仿宋_GB2312"/>
          <w:b w:val="0"/>
          <w:bCs w:val="0"/>
          <w:color w:val="auto"/>
          <w:kern w:val="2"/>
          <w:sz w:val="32"/>
          <w:szCs w:val="32"/>
          <w:lang w:val="en-US" w:eastAsia="zh-CN" w:bidi="ar-SA"/>
        </w:rPr>
        <w:t>向业务主管单位报备或报告工作。</w:t>
      </w:r>
    </w:p>
    <w:p w14:paraId="5D8D3E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（三）执行决策</w:t>
      </w:r>
    </w:p>
    <w:p w14:paraId="79A560D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11.“三重一大”事项经会议决策后，按分工和职责组织实施。遇有分工和职责交叉的，由秘书长明确一名部门主要负责人牵头。实施时要体现效能原则，尽量用最短的时间，最低的成本，取得最佳的效果。</w:t>
      </w:r>
    </w:p>
    <w:p w14:paraId="5B1016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12.参会人员对秘书长办公会决策的事项有不同意见的，可以保留，但在没有作出新的决策前，应无条件执行。同时，按组织程序向业务主管单位反映意见。</w:t>
      </w:r>
    </w:p>
    <w:p w14:paraId="14F05D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13.秘书处不得擅自改变会议决策，确需变更的，应按会议程序，重新开会研究讨论作出决策；如遇重大突发事件和紧急情况作出临时处置的，应在事后及时向基金会监事会报告；对应由理事会决策的“三重一大”事项，应在事后及时向理事会、监事会报告，同时向业务主管单位报备或报告。未完成事项如需重新作出决策的，经再次决策后，按新的决策执行。</w:t>
      </w:r>
    </w:p>
    <w:p w14:paraId="50E769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四、监督检查</w:t>
      </w:r>
    </w:p>
    <w:p w14:paraId="3E793B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（一）江西红基会各部门要及时向秘书长报告决策执行情况。</w:t>
      </w:r>
    </w:p>
    <w:p w14:paraId="628323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（二）监事会应会同相关部门按照职责，加强对“三重一大”事项决策、执行情况的监督检查，并将监督检查情况及时与秘书处沟通。</w:t>
      </w:r>
    </w:p>
    <w:p w14:paraId="41ADFC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（三）会议决定的事项，由江西红基会</w:t>
      </w:r>
      <w:r>
        <w:rPr>
          <w:rFonts w:hint="eastAsia" w:ascii="方正仿宋_GB2312" w:hAnsi="方正仿宋_GB2312" w:eastAsia="方正仿宋_GB2312" w:cs="方正仿宋_GB2312"/>
          <w:b w:val="0"/>
          <w:bCs w:val="0"/>
          <w:color w:val="auto"/>
          <w:kern w:val="2"/>
          <w:sz w:val="32"/>
          <w:szCs w:val="32"/>
          <w:lang w:val="en-US" w:eastAsia="zh-CN" w:bidi="ar-SA"/>
        </w:rPr>
        <w:t>综合部</w:t>
      </w:r>
      <w:r>
        <w:rPr>
          <w:rFonts w:hint="eastAsia" w:ascii="方正仿宋_GB2312" w:hAnsi="方正仿宋_GB2312" w:eastAsia="方正仿宋_GB2312" w:cs="方正仿宋_GB2312"/>
          <w:b w:val="0"/>
          <w:bCs w:val="0"/>
          <w:color w:val="auto"/>
          <w:kern w:val="2"/>
          <w:sz w:val="32"/>
          <w:szCs w:val="32"/>
          <w:lang w:val="en-US" w:eastAsia="zh-CN" w:bidi="ar-SA"/>
        </w:rPr>
        <w:t>形成会议纪要，根据职责权限负责对决策执行情况催办和监督检查，定期对重大决策的执行情况进行跟踪。对“三重一大”事项的决策、执行情况，除依法应保密的外，应在适当范围内公开。</w:t>
      </w:r>
    </w:p>
    <w:p w14:paraId="300A46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五、责任追究</w:t>
      </w:r>
    </w:p>
    <w:p w14:paraId="5E957D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出现下列情形之一的， 应当对相关责任人员实施责任追究:</w:t>
      </w:r>
    </w:p>
    <w:p w14:paraId="3FFB28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（一）违背会议决策原则，个人或少数人违反会议决策程序，擅自决定“三重一大”事项的;</w:t>
      </w:r>
    </w:p>
    <w:p w14:paraId="006ABF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 xml:space="preserve">（二）以会前沟通、文件传阅等形式替代会议决策，或虽经会议决策，但违反决策程序，未反映与会人员真实意愿的; </w:t>
      </w:r>
    </w:p>
    <w:p w14:paraId="37E03B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（三）在“三重一大”决策和执行过程中提供的事实和依据有重大出入或错误造成决策失误的;</w:t>
      </w:r>
    </w:p>
    <w:p w14:paraId="2188D0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（四）擅自改变、错误执行或拒不执行会议决策并造成严重后果的;</w:t>
      </w:r>
    </w:p>
    <w:p w14:paraId="6B7687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（五）特殊情况下临时动议决策或者变更决策，事后未及时补办决策程序或未及时报告的;</w:t>
      </w:r>
    </w:p>
    <w:p w14:paraId="29179E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（六）执行决策后发现可能造成损失或影响，能够挽回损失或影响，而不采取积极措施予以纠错改正的;</w:t>
      </w:r>
    </w:p>
    <w:p w14:paraId="07B433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（七）会议决策失误或涉嫌违纪违法，造成重大损失的;</w:t>
      </w:r>
    </w:p>
    <w:p w14:paraId="5C005F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（八）在保密期间泄露会议决策内容或将涉密材料向外泄密的;</w:t>
      </w:r>
    </w:p>
    <w:p w14:paraId="4E0932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（九）其他违反“三重一大”决策程序的情形。</w:t>
      </w:r>
    </w:p>
    <w:p w14:paraId="2A00DB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 xml:space="preserve"> 本办法自</w:t>
      </w:r>
      <w:r>
        <w:rPr>
          <w:rFonts w:hint="eastAsia" w:ascii="方正仿宋_GB2312" w:hAnsi="方正仿宋_GB2312" w:eastAsia="方正仿宋_GB2312" w:cs="方正仿宋_GB2312"/>
          <w:b w:val="0"/>
          <w:bCs w:val="0"/>
          <w:color w:val="auto"/>
          <w:kern w:val="2"/>
          <w:sz w:val="32"/>
          <w:szCs w:val="32"/>
          <w:lang w:val="en-US" w:eastAsia="zh-CN" w:bidi="ar-SA"/>
        </w:rPr>
        <w:t>三</w:t>
      </w:r>
      <w:r>
        <w:rPr>
          <w:rFonts w:hint="eastAsia" w:ascii="方正仿宋_GB2312" w:hAnsi="方正仿宋_GB2312" w:eastAsia="方正仿宋_GB2312" w:cs="方正仿宋_GB2312"/>
          <w:b w:val="0"/>
          <w:bCs w:val="0"/>
          <w:color w:val="auto"/>
          <w:kern w:val="2"/>
          <w:sz w:val="32"/>
          <w:szCs w:val="32"/>
          <w:lang w:val="en-US" w:eastAsia="zh-CN" w:bidi="ar-SA"/>
        </w:rPr>
        <w:t>届</w:t>
      </w:r>
      <w:r>
        <w:rPr>
          <w:rFonts w:hint="eastAsia" w:ascii="方正仿宋_GB2312" w:hAnsi="方正仿宋_GB2312" w:eastAsia="方正仿宋_GB2312" w:cs="方正仿宋_GB2312"/>
          <w:b w:val="0"/>
          <w:bCs w:val="0"/>
          <w:color w:val="auto"/>
          <w:kern w:val="2"/>
          <w:sz w:val="32"/>
          <w:szCs w:val="32"/>
          <w:lang w:val="en-US" w:eastAsia="zh-CN" w:bidi="ar-SA"/>
        </w:rPr>
        <w:t>一</w:t>
      </w:r>
      <w:r>
        <w:rPr>
          <w:rFonts w:hint="eastAsia" w:ascii="方正仿宋_GB2312" w:hAnsi="方正仿宋_GB2312" w:eastAsia="方正仿宋_GB2312" w:cs="方正仿宋_GB2312"/>
          <w:b w:val="0"/>
          <w:bCs w:val="0"/>
          <w:color w:val="auto"/>
          <w:kern w:val="2"/>
          <w:sz w:val="32"/>
          <w:szCs w:val="32"/>
          <w:lang w:val="en-US" w:eastAsia="zh-CN" w:bidi="ar-SA"/>
        </w:rPr>
        <w:t xml:space="preserve">次理事会审议通过之日起试行，由江西红基会秘书长办公会负责解释。  </w:t>
      </w:r>
    </w:p>
    <w:p w14:paraId="01FF95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2M2M5N2FkNzJmYmUxODUyMzFiZmQ0OGZmN2EwY2YifQ=="/>
  </w:docVars>
  <w:rsids>
    <w:rsidRoot w:val="7A13090C"/>
    <w:rsid w:val="032D6E47"/>
    <w:rsid w:val="287F3F80"/>
    <w:rsid w:val="2D053580"/>
    <w:rsid w:val="30B434BA"/>
    <w:rsid w:val="447C3E3E"/>
    <w:rsid w:val="45EF7078"/>
    <w:rsid w:val="50D73352"/>
    <w:rsid w:val="74795BDB"/>
    <w:rsid w:val="7A130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宋体" w:hAnsi="宋体" w:eastAsia="宋体" w:cs="Times New Roman"/>
      <w:b/>
      <w:sz w:val="44"/>
    </w:rPr>
  </w:style>
  <w:style w:type="paragraph" w:styleId="3">
    <w:name w:val="Title"/>
    <w:basedOn w:val="1"/>
    <w:next w:val="1"/>
    <w:qFormat/>
    <w:uiPriority w:val="10"/>
    <w:pPr>
      <w:spacing w:line="576" w:lineRule="exact"/>
      <w:jc w:val="center"/>
      <w:outlineLvl w:val="0"/>
    </w:pPr>
    <w:rPr>
      <w:rFonts w:ascii="Arial" w:hAnsi="Arial" w:eastAsia="方正小标宋_GBK" w:cs="方正小标宋_GBK"/>
      <w:sz w:val="44"/>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3543</Words>
  <Characters>3604</Characters>
  <Lines>0</Lines>
  <Paragraphs>0</Paragraphs>
  <TotalTime>151</TotalTime>
  <ScaleCrop>false</ScaleCrop>
  <LinksUpToDate>false</LinksUpToDate>
  <CharactersWithSpaces>3616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2024-05-31T02:57:00Z</dcterms:created>
  <dc:creator>心想事成1408663952</dc:creator>
  <cp:lastModifiedBy>心想事成1408663952</cp:lastModifiedBy>
  <cp:lastPrinted>2026-03-16T06:54:00Z</cp:lastPrinted>
  <dcterms:modified xsi:type="dcterms:W3CDTF">2026-05-07T10:13:12Z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820D2F6B8ACA4169840356DB912DA966_11</vt:lpwstr>
  </property>
  <property fmtid="{D5CDD505-2E9C-101B-9397-08002B2CF9AE}" pid="4" name="KSOTemplateDocerSaveRecord">
    <vt:lpwstr>eyJoZGlkIjoiMTY2M2M5N2FkNzJmYmUxODUyMzFiZmQ0OGZmN2EwY2YiLCJ1c2VySWQiOiIyMDQwMDA4NyJ9</vt:lpwstr>
  </property>
</Properties>
</file>