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82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江西省红十字基金会理事会议事规则</w:t>
      </w:r>
    </w:p>
    <w:p w14:paraId="7374D858">
      <w:pPr>
        <w:pStyle w:val="2"/>
        <w:rPr>
          <w:rFonts w:hint="eastAsia"/>
          <w:lang w:eastAsia="zh-CN"/>
        </w:rPr>
      </w:pPr>
    </w:p>
    <w:p w14:paraId="231B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根据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《中华人民共和国慈善法》《基金会管理条例》《江西省红十字会条例》《江西省红十字基金会章程》规定，对基金会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重大决策、重要人事任免、重大项目安排和大额度资金使用（以下简称“三重一大”）事项必须由理事会决策的要求，江西省红十字基金会（以下简称“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江西红基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”）坚持科学、民主、依法和规范决策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要求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，结合实际，制定本办法。</w:t>
      </w:r>
    </w:p>
    <w:p w14:paraId="1C9AB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一、基本原则</w:t>
      </w:r>
    </w:p>
    <w:p w14:paraId="2F68B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江西省红十字基金会理事会（以下简称理事会）会议议事决策应当坚持集体领导、民主集中、个别酝酿、会议决定，“三重一大”决策应当深入调研、征求意见、个别酝酿，实行科学决策、民主决策、依法决策。</w:t>
      </w:r>
    </w:p>
    <w:p w14:paraId="4B5E924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640" w:leftChars="0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人员组成</w:t>
      </w:r>
    </w:p>
    <w:p w14:paraId="795E6D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2"/>
          <w:sz w:val="32"/>
          <w:szCs w:val="32"/>
          <w:lang w:val="en-US" w:eastAsia="zh-CN" w:bidi="ar-SA"/>
        </w:rPr>
        <w:t>理事会会议由理事长、副理事长</w:t>
      </w:r>
      <w:r>
        <w:rPr>
          <w:rFonts w:hint="eastAsia" w:ascii="方正仿宋_GB2312" w:hAnsi="方正仿宋_GB2312" w:eastAsia="方正仿宋_GB2312" w:cs="方正仿宋_GB2312"/>
          <w:b w:val="0"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kern w:val="2"/>
          <w:sz w:val="32"/>
          <w:szCs w:val="32"/>
          <w:lang w:val="en-US" w:eastAsia="zh-CN" w:bidi="ar-SA"/>
        </w:rPr>
        <w:t>秘书长、理事组成。监事会成员列席会议。理事因故不能出席，可以书面委托其他代理人代为出席理事会会议，委托书必须载明授权范围。对会议议题的重要意见可以用书面形式表达。</w:t>
      </w:r>
    </w:p>
    <w:p w14:paraId="28B0A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理事会议每年不少于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2次，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理事会议须有2/3以上理事出席方能召开。</w:t>
      </w:r>
    </w:p>
    <w:p w14:paraId="5A46A1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三、议事范围</w:t>
      </w:r>
    </w:p>
    <w:p w14:paraId="3511A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eastAsia="zh-CN"/>
        </w:rPr>
        <w:t>下列事项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eastAsia="zh-CN"/>
        </w:rPr>
        <w:t>，须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经出席理事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1/2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表决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通过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方为有效：</w:t>
      </w:r>
    </w:p>
    <w:p w14:paraId="047A1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）决定重大业务活动计划，包括资金的募集、管理和使用计划；</w:t>
      </w:r>
    </w:p>
    <w:p w14:paraId="46427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）审定年度收支预算及决算；</w:t>
      </w:r>
    </w:p>
    <w:p w14:paraId="6ACA0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定内部管理制度；</w:t>
      </w:r>
    </w:p>
    <w:p w14:paraId="09D84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）决定设立办事机构、分支机构和代表机构；</w:t>
      </w:r>
    </w:p>
    <w:p w14:paraId="3C720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）决定由秘书长提名的副秘书长和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机构主要负责人的聘任；</w:t>
      </w:r>
    </w:p>
    <w:p w14:paraId="435D4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）听取、审议秘书长的工作报告，并对其工作进行检查；</w:t>
      </w:r>
    </w:p>
    <w:p w14:paraId="19570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应当由理事会讨论和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决定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重大事项。</w:t>
      </w:r>
    </w:p>
    <w:p w14:paraId="69D7A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eastAsia="zh-CN"/>
        </w:rPr>
        <w:t>下列事项，须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经出席理事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2/3表决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通过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方为有效：</w:t>
      </w:r>
    </w:p>
    <w:p w14:paraId="3E2BE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）章程的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制定和修改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；</w:t>
      </w:r>
    </w:p>
    <w:p w14:paraId="0B856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）选举或者罢免理事长、副理事长、秘书长；</w:t>
      </w:r>
    </w:p>
    <w:p w14:paraId="53D15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（三）章程规定的重大募捐活动；</w:t>
      </w:r>
    </w:p>
    <w:p w14:paraId="7D601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（四）开展重大慈善项目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：</w:t>
      </w:r>
    </w:p>
    <w:p w14:paraId="44B38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金额超过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u w:val="none"/>
          <w:lang w:eastAsia="zh-CN"/>
        </w:rPr>
        <w:t>（含）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u w:val="none"/>
          <w:lang w:val="en-US" w:eastAsia="zh-CN"/>
        </w:rPr>
        <w:t>500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u w:val="none"/>
        </w:rPr>
        <w:t>万元的慈善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募捐项目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；</w:t>
      </w:r>
    </w:p>
    <w:p w14:paraId="4BDA2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金额超过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u w:val="none"/>
          <w:lang w:eastAsia="zh-CN"/>
        </w:rPr>
        <w:t>（含）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u w:val="none"/>
          <w:lang w:val="en-US" w:eastAsia="zh-CN"/>
        </w:rPr>
        <w:t>500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u w:val="none"/>
        </w:rPr>
        <w:t>万元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的慈善财产保值增值投资项目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（银行活期理财和保本保息理财等除外）；</w:t>
      </w:r>
    </w:p>
    <w:p w14:paraId="72DF1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定向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金额超过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u w:val="none"/>
          <w:lang w:eastAsia="zh-CN"/>
        </w:rPr>
        <w:t>（含）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u w:val="none"/>
          <w:lang w:val="en-US" w:eastAsia="zh-CN"/>
        </w:rPr>
        <w:t>500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u w:val="none"/>
        </w:rPr>
        <w:t>万元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的慈善支出活动项目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；</w:t>
      </w:r>
    </w:p>
    <w:p w14:paraId="42BC79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非定向金额超过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u w:val="none"/>
          <w:lang w:eastAsia="zh-CN"/>
        </w:rPr>
        <w:t>（含）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u w:val="none"/>
          <w:lang w:val="en-US" w:eastAsia="zh-CN"/>
        </w:rPr>
        <w:t>200万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u w:val="none"/>
        </w:rPr>
        <w:t>元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的慈善支出活动项目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；</w:t>
      </w:r>
    </w:p>
    <w:p w14:paraId="0D11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（五）基金会的分立、合并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或终止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；</w:t>
      </w:r>
    </w:p>
    <w:p w14:paraId="4C827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财务制度、资产管理制度以及重大投资方案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08A8A6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0" w:leftChars="0"/>
        <w:textAlignment w:val="baseline"/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  <w:lang w:eastAsia="zh-CN"/>
        </w:rPr>
        <w:t>四、</w:t>
      </w:r>
      <w:r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</w:rPr>
        <w:t>决策程序</w:t>
      </w:r>
    </w:p>
    <w:p w14:paraId="52E625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确定议题。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江西红基会需提请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理事会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决策的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议题，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经江西红基会秘书长办公会研究讨论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形成议题，经党支部同意后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，再提请理事会审议决策。</w:t>
      </w:r>
    </w:p>
    <w:p w14:paraId="15D60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提前通知。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召开理事会会议，理事长或召集人需提前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日通知全体理事、监事，并在会议召开前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日将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有关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材料分别呈理事会、监事会成员阅审。</w:t>
      </w:r>
    </w:p>
    <w:p w14:paraId="1F302D8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会议表决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理事会会议提交表决前，应当进行充分讨论。表决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采取口头、举手、无记名投票或记名投票方式进行表决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，表决实行主持人末位表态制。会议研究多个事项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时，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应当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逐项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进行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表决。未到会的书面意见不计入表决票数。每个成员的表决意见必须记录在案，对不同意见应当如实记录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由专人用专门的记录本负责记录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存档备查。</w:t>
      </w:r>
    </w:p>
    <w:p w14:paraId="6EC6B73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（四）决议落实。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理事会决策一经作出，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由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基金会秘书长负责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督促落实，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监事会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督查督办。如在执行中发现问题，一般须经下一次会议复议后方能更改。确因继续执行会造成工作上的重大失误或经济上的重大损失，经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秘书长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同意后可局部更改或停止执行，但必须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向理事会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作出详细说明。</w:t>
      </w:r>
    </w:p>
    <w:p w14:paraId="4D23C8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当无法召集理事会线下会议时，可通过邮寄、电子邮件或传真的形式，将议题的书面材料发给理事会理事研究决策，待各理事签字回复后，形成会议纪要，同时向业务主管单位报备或报告。理事签字回执单，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由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综合部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负责保存，以备查核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37D76A0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baseline"/>
        <w:rPr>
          <w:rFonts w:hint="eastAsia" w:ascii="黑体" w:hAnsi="Verdana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Verdana" w:eastAsia="黑体"/>
          <w:color w:val="auto"/>
          <w:sz w:val="32"/>
          <w:szCs w:val="32"/>
          <w:highlight w:val="none"/>
          <w:lang w:eastAsia="zh-CN"/>
        </w:rPr>
        <w:t>五、纪律要求</w:t>
      </w:r>
    </w:p>
    <w:p w14:paraId="7AF0EF5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有关与会人员要在会前对会议议题认真准备，并严格按要求准时参加会议，遵守会场纪律，不得无故早退或中途退场，不得擅自扩散会议尚未决定或不能对外公开的内容。会议决定的事项，需要公开的应该通过适当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方式公开。</w:t>
      </w:r>
    </w:p>
    <w:p w14:paraId="518F5AB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rPr>
          <w:rFonts w:hint="eastAsia" w:ascii="黑体" w:hAnsi="Verdana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Verdana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六、报送工作</w:t>
      </w:r>
    </w:p>
    <w:p w14:paraId="1BF018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2"/>
          <w:szCs w:val="32"/>
          <w:highlight w:val="none"/>
        </w:rPr>
        <w:t>会议通过的决定或决议，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应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当场制作会议纪要，由出席理事审阅、签名，并向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业务主管单位报备或报告。</w:t>
      </w:r>
    </w:p>
    <w:p w14:paraId="2A066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Style w:val="5"/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本制度自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理事会审议通过之日起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试行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，由理事会负责解释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33EADD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0" w:rightChars="0" w:firstLine="640" w:firstLineChars="200"/>
        <w:jc w:val="both"/>
        <w:textAlignment w:val="auto"/>
        <w:outlineLvl w:val="9"/>
        <w:rPr>
          <w:rStyle w:val="5"/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</w:p>
    <w:p w14:paraId="25DE00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74FD0"/>
    <w:multiLevelType w:val="singleLevel"/>
    <w:tmpl w:val="74274F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343732"/>
    <w:multiLevelType w:val="singleLevel"/>
    <w:tmpl w:val="7A343732"/>
    <w:lvl w:ilvl="0" w:tentative="0">
      <w:start w:val="2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M2M5N2FkNzJmYmUxODUyMzFiZmQ0OGZmN2EwY2YifQ=="/>
  </w:docVars>
  <w:rsids>
    <w:rsidRoot w:val="652003A5"/>
    <w:rsid w:val="06AD05EF"/>
    <w:rsid w:val="13560C9D"/>
    <w:rsid w:val="2BDB094E"/>
    <w:rsid w:val="40955117"/>
    <w:rsid w:val="4125649B"/>
    <w:rsid w:val="4C041F4D"/>
    <w:rsid w:val="593B4656"/>
    <w:rsid w:val="5ADA39FB"/>
    <w:rsid w:val="652003A5"/>
    <w:rsid w:val="739E3BBB"/>
    <w:rsid w:val="7F2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宋体" w:hAnsi="宋体" w:eastAsia="宋体" w:cs="Times New Roman"/>
      <w:b/>
      <w:sz w:val="44"/>
    </w:rPr>
  </w:style>
  <w:style w:type="paragraph" w:styleId="3">
    <w:name w:val="Title"/>
    <w:basedOn w:val="1"/>
    <w:next w:val="1"/>
    <w:qFormat/>
    <w:uiPriority w:val="10"/>
    <w:pPr>
      <w:spacing w:line="576" w:lineRule="exact"/>
      <w:jc w:val="center"/>
      <w:outlineLvl w:val="0"/>
    </w:pPr>
    <w:rPr>
      <w:rFonts w:ascii="Arial" w:hAnsi="Arial" w:eastAsia="方正小标宋_GBK" w:cs="方正小标宋_GBK"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1595</Words>
  <Characters>1616</Characters>
  <Lines>0</Lines>
  <Paragraphs>0</Paragraphs>
  <TotalTime>2</TotalTime>
  <ScaleCrop>false</ScaleCrop>
  <LinksUpToDate>false</LinksUpToDate>
  <CharactersWithSpaces>1618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2024-05-31T02:27:00Z</dcterms:created>
  <dc:creator>心想事成1408663952</dc:creator>
  <cp:lastModifiedBy>心想事成1408663952</cp:lastModifiedBy>
  <cp:lastPrinted>2026-03-16T06:52:00Z</cp:lastPrinted>
  <dcterms:modified xsi:type="dcterms:W3CDTF">2026-05-07T10:12:41Z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7CC238A340434585899EBCA2F101A2CD_11</vt:lpwstr>
  </property>
  <property fmtid="{D5CDD505-2E9C-101B-9397-08002B2CF9AE}" pid="4" name="KSOTemplateDocerSaveRecord">
    <vt:lpwstr>eyJoZGlkIjoiMTY2M2M5N2FkNzJmYmUxODUyMzFiZmQ0OGZmN2EwY2YiLCJ1c2VySWQiOiIyMDQwMDA4NyJ9</vt:lpwstr>
  </property>
</Properties>
</file>